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720"/>
        <w:gridCol w:w="1400"/>
        <w:gridCol w:w="2860"/>
        <w:gridCol w:w="1200"/>
      </w:tblGrid>
      <w:tr w:rsidR="00983C1A" w:rsidRPr="00983C1A" w:rsidTr="00983C1A">
        <w:trPr>
          <w:trHeight w:val="55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NOMBRE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CUARTO/BAÑO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FECHA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LUGAR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Cortes 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may-18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Rodriguez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may-18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Ruelas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Martinez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may-18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Jesus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Cortes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Rodriguez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may-18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Consepcion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Jose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Castillo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jul-18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Rosendo Ruiz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_GoBack" w:colFirst="4" w:colLast="4"/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Jesus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Perez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Reinaga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bookmarkEnd w:id="0"/>
      <w:tr w:rsidR="00983C1A" w:rsidRPr="00983C1A" w:rsidTr="00983C1A">
        <w:trPr>
          <w:trHeight w:val="315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señora del sauco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Agua de Sauco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55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NOMBRE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CUARTO/BAÑO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FECHA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  <w:t>LUGAR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Fortino Caballero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garibay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Erik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Grajeda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castillo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Leon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pulido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Rodriguez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Mejia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Avalos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Cuarto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Sandra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gonzalez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Cuarto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Delfino Cantor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Cuarto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Hermosura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Jose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Flores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Hermosura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Jose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Santos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Gutierres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Metinez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Hermosura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Daniel Machuca cortes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Cuarto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Zapote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</w:t>
            </w: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Rodriguez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Techaluta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Elva Cortes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Baño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Zapote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15"/>
        </w:trPr>
        <w:tc>
          <w:tcPr>
            <w:tcW w:w="3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Sonia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Rodruigez</w:t>
            </w:r>
            <w:proofErr w:type="spellEnd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lopez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Baño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Octu-Ene-19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3C1A">
              <w:rPr>
                <w:rFonts w:ascii="Calibri" w:eastAsia="Times New Roman" w:hAnsi="Calibri" w:cs="Calibri"/>
                <w:color w:val="000000"/>
                <w:lang w:eastAsia="es-MX"/>
              </w:rPr>
              <w:t>Zapote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83C1A" w:rsidRPr="00983C1A" w:rsidTr="00983C1A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A" w:rsidRPr="00983C1A" w:rsidRDefault="00983C1A" w:rsidP="0098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E7812" w:rsidRDefault="00983C1A"/>
    <w:sectPr w:rsidR="00BE78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1A" w:rsidRDefault="00983C1A" w:rsidP="00983C1A">
      <w:pPr>
        <w:spacing w:after="0" w:line="240" w:lineRule="auto"/>
      </w:pPr>
      <w:r>
        <w:separator/>
      </w:r>
    </w:p>
  </w:endnote>
  <w:endnote w:type="continuationSeparator" w:id="0">
    <w:p w:rsidR="00983C1A" w:rsidRDefault="00983C1A" w:rsidP="0098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1A" w:rsidRDefault="00983C1A" w:rsidP="00983C1A">
      <w:pPr>
        <w:spacing w:after="0" w:line="240" w:lineRule="auto"/>
      </w:pPr>
      <w:r>
        <w:separator/>
      </w:r>
    </w:p>
  </w:footnote>
  <w:footnote w:type="continuationSeparator" w:id="0">
    <w:p w:rsidR="00983C1A" w:rsidRDefault="00983C1A" w:rsidP="0098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1A" w:rsidRPr="00983C1A" w:rsidRDefault="00983C1A">
    <w:pPr>
      <w:pStyle w:val="Encabezado"/>
      <w:rPr>
        <w:rFonts w:ascii="Algerian" w:hAnsi="Algerian"/>
      </w:rPr>
    </w:pPr>
    <w:r w:rsidRPr="00983C1A">
      <w:rPr>
        <w:rFonts w:ascii="Algerian" w:hAnsi="Algerian"/>
      </w:rPr>
      <w:t xml:space="preserve">Padrón de cuartos, baños ramo 33 Techaluta de Montenegro,2018 y 2019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1A"/>
    <w:rsid w:val="003278BB"/>
    <w:rsid w:val="00983C1A"/>
    <w:rsid w:val="00B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D4A9"/>
  <w15:chartTrackingRefBased/>
  <w15:docId w15:val="{8E585840-0506-43D9-B9C0-FD6F6779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C1A"/>
  </w:style>
  <w:style w:type="paragraph" w:styleId="Piedepgina">
    <w:name w:val="footer"/>
    <w:basedOn w:val="Normal"/>
    <w:link w:val="PiedepginaCar"/>
    <w:uiPriority w:val="99"/>
    <w:unhideWhenUsed/>
    <w:rsid w:val="00983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Techaluta de Montenegro</dc:creator>
  <cp:keywords/>
  <dc:description/>
  <cp:lastModifiedBy>Ayuntamiento Techaluta de Montenegro</cp:lastModifiedBy>
  <cp:revision>1</cp:revision>
  <dcterms:created xsi:type="dcterms:W3CDTF">2022-03-30T23:08:00Z</dcterms:created>
  <dcterms:modified xsi:type="dcterms:W3CDTF">2022-03-30T23:11:00Z</dcterms:modified>
</cp:coreProperties>
</file>